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01EF" w14:textId="77777777" w:rsidR="00911EE5" w:rsidRDefault="00911EE5" w:rsidP="00911EE5"/>
    <w:p w14:paraId="3EF3234B" w14:textId="77777777" w:rsidR="00911EE5" w:rsidRDefault="00911EE5" w:rsidP="00911EE5"/>
    <w:p w14:paraId="380BC8EC" w14:textId="491B4178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  <w:highlight w:val="yellow"/>
        </w:rPr>
        <w:t>[Date finalized]</w:t>
      </w:r>
      <w:r w:rsidRPr="00C83046">
        <w:rPr>
          <w:rFonts w:asciiTheme="minorHAnsi" w:hAnsiTheme="minorHAnsi"/>
        </w:rPr>
        <w:t>, 202</w:t>
      </w:r>
      <w:r w:rsidR="006A4000" w:rsidRPr="00C83046">
        <w:rPr>
          <w:rFonts w:asciiTheme="minorHAnsi" w:hAnsiTheme="minorHAnsi"/>
        </w:rPr>
        <w:t>6</w:t>
      </w:r>
    </w:p>
    <w:p w14:paraId="3727DBAE" w14:textId="77777777" w:rsidR="00911EE5" w:rsidRPr="00C83046" w:rsidRDefault="00911EE5" w:rsidP="00911EE5">
      <w:pPr>
        <w:rPr>
          <w:rFonts w:asciiTheme="minorHAnsi" w:hAnsiTheme="minorHAnsi"/>
        </w:rPr>
      </w:pPr>
    </w:p>
    <w:p w14:paraId="0F2362CD" w14:textId="77777777" w:rsidR="00911EE5" w:rsidRPr="00C83046" w:rsidRDefault="00911EE5" w:rsidP="00911EE5">
      <w:pPr>
        <w:rPr>
          <w:rFonts w:asciiTheme="minorHAnsi" w:hAnsiTheme="minorHAnsi"/>
        </w:rPr>
      </w:pPr>
    </w:p>
    <w:p w14:paraId="5B921BFA" w14:textId="4CA7EA5D" w:rsidR="00911EE5" w:rsidRPr="00C83046" w:rsidRDefault="003C2489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  <w:highlight w:val="yellow"/>
        </w:rPr>
        <w:t>[HUD Office Director]</w:t>
      </w:r>
    </w:p>
    <w:p w14:paraId="0F4826EE" w14:textId="77777777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Community Planning and Development</w:t>
      </w:r>
    </w:p>
    <w:p w14:paraId="5E0A3B85" w14:textId="77777777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Housing and Urban Development</w:t>
      </w:r>
    </w:p>
    <w:p w14:paraId="499A4CF6" w14:textId="77777777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301 NW 6</w:t>
      </w:r>
      <w:r w:rsidRPr="00C83046">
        <w:rPr>
          <w:rFonts w:asciiTheme="minorHAnsi" w:hAnsiTheme="minorHAnsi"/>
          <w:vertAlign w:val="superscript"/>
        </w:rPr>
        <w:t>th</w:t>
      </w:r>
      <w:r w:rsidRPr="00C83046">
        <w:rPr>
          <w:rFonts w:asciiTheme="minorHAnsi" w:hAnsiTheme="minorHAnsi"/>
        </w:rPr>
        <w:t xml:space="preserve"> Street</w:t>
      </w:r>
    </w:p>
    <w:p w14:paraId="3F874592" w14:textId="77777777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Oklahoma City, OK 73102</w:t>
      </w:r>
    </w:p>
    <w:p w14:paraId="4384C177" w14:textId="77777777" w:rsidR="00911EE5" w:rsidRPr="00C83046" w:rsidRDefault="00911EE5" w:rsidP="00911EE5">
      <w:pPr>
        <w:rPr>
          <w:rFonts w:asciiTheme="minorHAnsi" w:hAnsiTheme="minorHAnsi"/>
        </w:rPr>
      </w:pPr>
    </w:p>
    <w:p w14:paraId="56FEBA63" w14:textId="105FBAD3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Re: FY202</w:t>
      </w:r>
      <w:r w:rsidR="006A4000" w:rsidRPr="00C83046">
        <w:rPr>
          <w:rFonts w:asciiTheme="minorHAnsi" w:hAnsiTheme="minorHAnsi"/>
        </w:rPr>
        <w:t>6</w:t>
      </w:r>
      <w:r w:rsidRPr="00C83046">
        <w:rPr>
          <w:rFonts w:asciiTheme="minorHAnsi" w:hAnsiTheme="minorHAnsi"/>
        </w:rPr>
        <w:t xml:space="preserve"> HUD CoC </w:t>
      </w:r>
      <w:r w:rsidR="003C2489" w:rsidRPr="00C83046">
        <w:rPr>
          <w:rFonts w:asciiTheme="minorHAnsi" w:hAnsiTheme="minorHAnsi"/>
        </w:rPr>
        <w:t xml:space="preserve">Program Application – </w:t>
      </w:r>
      <w:r w:rsidR="003C2489" w:rsidRPr="00C83046">
        <w:rPr>
          <w:rFonts w:asciiTheme="minorHAnsi" w:hAnsiTheme="minorHAnsi"/>
          <w:highlight w:val="yellow"/>
        </w:rPr>
        <w:t>[</w:t>
      </w:r>
      <w:r w:rsidR="00EE12E8" w:rsidRPr="00C83046">
        <w:rPr>
          <w:rFonts w:asciiTheme="minorHAnsi" w:hAnsiTheme="minorHAnsi"/>
          <w:highlight w:val="yellow"/>
        </w:rPr>
        <w:t>Project Name]</w:t>
      </w:r>
    </w:p>
    <w:p w14:paraId="05413EBC" w14:textId="77777777" w:rsidR="00911EE5" w:rsidRPr="00C83046" w:rsidRDefault="00911EE5" w:rsidP="00911EE5">
      <w:pPr>
        <w:rPr>
          <w:rFonts w:asciiTheme="minorHAnsi" w:hAnsiTheme="minorHAnsi"/>
        </w:rPr>
      </w:pPr>
    </w:p>
    <w:p w14:paraId="331072D0" w14:textId="5D641BBE" w:rsidR="00911EE5" w:rsidRPr="00C83046" w:rsidRDefault="006A4000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  <w:highlight w:val="yellow"/>
        </w:rPr>
        <w:t>[Organization]</w:t>
      </w:r>
      <w:r w:rsidR="00911EE5" w:rsidRPr="00C83046">
        <w:rPr>
          <w:rFonts w:asciiTheme="minorHAnsi" w:hAnsiTheme="minorHAnsi"/>
        </w:rPr>
        <w:t xml:space="preserve"> hereby verifies that it will provide a </w:t>
      </w:r>
      <w:r w:rsidR="00911EE5" w:rsidRPr="00A13D8D">
        <w:rPr>
          <w:rFonts w:asciiTheme="minorHAnsi" w:hAnsiTheme="minorHAnsi"/>
          <w:highlight w:val="green"/>
        </w:rPr>
        <w:t>cash match</w:t>
      </w:r>
      <w:r w:rsidR="00911EE5" w:rsidRPr="00C83046">
        <w:rPr>
          <w:rFonts w:asciiTheme="minorHAnsi" w:hAnsiTheme="minorHAnsi"/>
        </w:rPr>
        <w:t xml:space="preserve"> of no less than $</w:t>
      </w:r>
      <w:r w:rsidR="00EE12E8" w:rsidRPr="00C83046">
        <w:rPr>
          <w:rFonts w:asciiTheme="minorHAnsi" w:hAnsiTheme="minorHAnsi"/>
          <w:highlight w:val="yellow"/>
        </w:rPr>
        <w:t>[amount]</w:t>
      </w:r>
      <w:r w:rsidR="00911EE5" w:rsidRPr="00C83046">
        <w:rPr>
          <w:rFonts w:asciiTheme="minorHAnsi" w:hAnsiTheme="minorHAnsi"/>
        </w:rPr>
        <w:t xml:space="preserve"> for the grant listed above. This amount will be provided </w:t>
      </w:r>
      <w:r w:rsidR="00F2633E" w:rsidRPr="00C83046">
        <w:rPr>
          <w:rFonts w:asciiTheme="minorHAnsi" w:hAnsiTheme="minorHAnsi"/>
        </w:rPr>
        <w:t xml:space="preserve">through </w:t>
      </w:r>
      <w:r w:rsidR="00473181" w:rsidRPr="00C83046">
        <w:rPr>
          <w:rFonts w:asciiTheme="minorHAnsi" w:hAnsiTheme="minorHAnsi"/>
          <w:highlight w:val="yellow"/>
        </w:rPr>
        <w:t>[source]</w:t>
      </w:r>
      <w:r w:rsidR="00911EE5" w:rsidRPr="00C83046">
        <w:rPr>
          <w:rFonts w:asciiTheme="minorHAnsi" w:hAnsiTheme="minorHAnsi"/>
        </w:rPr>
        <w:t xml:space="preserve">. </w:t>
      </w:r>
    </w:p>
    <w:p w14:paraId="1911581A" w14:textId="77777777" w:rsidR="00911EE5" w:rsidRPr="00C83046" w:rsidRDefault="00911EE5" w:rsidP="00911EE5">
      <w:pPr>
        <w:rPr>
          <w:rFonts w:asciiTheme="minorHAnsi" w:hAnsiTheme="minorHAnsi"/>
        </w:rPr>
      </w:pPr>
    </w:p>
    <w:p w14:paraId="496D9C4F" w14:textId="01499E97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All HUD Funds, except leasing, require a match of 25% as specified in the CoC Interim Rule</w:t>
      </w:r>
      <w:r w:rsidR="00F42F1C" w:rsidRPr="00C83046">
        <w:rPr>
          <w:rFonts w:asciiTheme="minorHAnsi" w:hAnsiTheme="minorHAnsi"/>
        </w:rPr>
        <w:t xml:space="preserve">, and this amount is equal to </w:t>
      </w:r>
      <w:r w:rsidR="00871179" w:rsidRPr="00C83046">
        <w:rPr>
          <w:rFonts w:asciiTheme="minorHAnsi" w:hAnsiTheme="minorHAnsi"/>
          <w:highlight w:val="yellow"/>
        </w:rPr>
        <w:t>[match percentage]</w:t>
      </w:r>
      <w:r w:rsidR="00871179" w:rsidRPr="00C83046">
        <w:rPr>
          <w:rFonts w:asciiTheme="minorHAnsi" w:hAnsiTheme="minorHAnsi"/>
        </w:rPr>
        <w:t>% of the $</w:t>
      </w:r>
      <w:r w:rsidR="00871179" w:rsidRPr="00C83046">
        <w:rPr>
          <w:rFonts w:asciiTheme="minorHAnsi" w:hAnsiTheme="minorHAnsi"/>
          <w:highlight w:val="yellow"/>
        </w:rPr>
        <w:t>[budget total – leasing]</w:t>
      </w:r>
      <w:r w:rsidR="00D6045E" w:rsidRPr="00C83046">
        <w:rPr>
          <w:rFonts w:asciiTheme="minorHAnsi" w:hAnsiTheme="minorHAnsi"/>
        </w:rPr>
        <w:t xml:space="preserve"> project subtotal</w:t>
      </w:r>
      <w:r w:rsidRPr="00C83046">
        <w:rPr>
          <w:rFonts w:asciiTheme="minorHAnsi" w:hAnsiTheme="minorHAnsi"/>
        </w:rPr>
        <w:t xml:space="preserve">. These funds will be used to provide services for individuals </w:t>
      </w:r>
      <w:r w:rsidR="00AF1A0A">
        <w:rPr>
          <w:rFonts w:asciiTheme="minorHAnsi" w:hAnsiTheme="minorHAnsi"/>
        </w:rPr>
        <w:t xml:space="preserve">and families experiencing homelessness, </w:t>
      </w:r>
      <w:r w:rsidRPr="00C83046">
        <w:rPr>
          <w:rFonts w:asciiTheme="minorHAnsi" w:hAnsiTheme="minorHAnsi"/>
        </w:rPr>
        <w:t xml:space="preserve">as designated in </w:t>
      </w:r>
      <w:r w:rsidR="00B80641" w:rsidRPr="00C83046">
        <w:rPr>
          <w:rFonts w:asciiTheme="minorHAnsi" w:hAnsiTheme="minorHAnsi"/>
        </w:rPr>
        <w:t>this</w:t>
      </w:r>
      <w:r w:rsidR="00FC0166" w:rsidRPr="00C83046">
        <w:rPr>
          <w:rFonts w:asciiTheme="minorHAnsi" w:hAnsiTheme="minorHAnsi"/>
        </w:rPr>
        <w:t xml:space="preserve"> application</w:t>
      </w:r>
      <w:r w:rsidRPr="00C83046">
        <w:rPr>
          <w:rFonts w:asciiTheme="minorHAnsi" w:hAnsiTheme="minorHAnsi"/>
        </w:rPr>
        <w:t xml:space="preserve">. Matching funds will be available on the start date </w:t>
      </w:r>
      <w:r w:rsidR="00FC0166" w:rsidRPr="00C83046">
        <w:rPr>
          <w:rFonts w:asciiTheme="minorHAnsi" w:hAnsiTheme="minorHAnsi"/>
        </w:rPr>
        <w:t xml:space="preserve">of the CoC </w:t>
      </w:r>
      <w:r w:rsidR="00C004E0" w:rsidRPr="00C83046">
        <w:rPr>
          <w:rFonts w:asciiTheme="minorHAnsi" w:hAnsiTheme="minorHAnsi"/>
        </w:rPr>
        <w:t>Program-funded project</w:t>
      </w:r>
      <w:r w:rsidR="00473181" w:rsidRPr="00C83046">
        <w:rPr>
          <w:rFonts w:asciiTheme="minorHAnsi" w:hAnsiTheme="minorHAnsi"/>
        </w:rPr>
        <w:t xml:space="preserve">: </w:t>
      </w:r>
      <w:r w:rsidR="00473181" w:rsidRPr="00C83046">
        <w:rPr>
          <w:rFonts w:asciiTheme="minorHAnsi" w:hAnsiTheme="minorHAnsi"/>
          <w:highlight w:val="yellow"/>
        </w:rPr>
        <w:t>[start date]</w:t>
      </w:r>
      <w:r w:rsidRPr="00C83046">
        <w:rPr>
          <w:rFonts w:asciiTheme="minorHAnsi" w:hAnsiTheme="minorHAnsi"/>
        </w:rPr>
        <w:t xml:space="preserve">. </w:t>
      </w:r>
    </w:p>
    <w:p w14:paraId="0D126BC1" w14:textId="77777777" w:rsidR="00911EE5" w:rsidRPr="00C83046" w:rsidRDefault="00911EE5" w:rsidP="00911EE5">
      <w:pPr>
        <w:rPr>
          <w:rFonts w:asciiTheme="minorHAnsi" w:hAnsiTheme="minorHAnsi"/>
        </w:rPr>
      </w:pPr>
    </w:p>
    <w:p w14:paraId="16BC718E" w14:textId="4BF54AB2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We continue to support our HUD programs</w:t>
      </w:r>
      <w:r w:rsidR="00C36804" w:rsidRPr="00C83046">
        <w:rPr>
          <w:rFonts w:asciiTheme="minorHAnsi" w:hAnsiTheme="minorHAnsi"/>
        </w:rPr>
        <w:t xml:space="preserve"> </w:t>
      </w:r>
      <w:r w:rsidRPr="00C83046">
        <w:rPr>
          <w:rFonts w:asciiTheme="minorHAnsi" w:hAnsiTheme="minorHAnsi"/>
        </w:rPr>
        <w:t xml:space="preserve">and </w:t>
      </w:r>
      <w:r w:rsidR="00A42F6A" w:rsidRPr="00C83046">
        <w:rPr>
          <w:rFonts w:asciiTheme="minorHAnsi" w:hAnsiTheme="minorHAnsi"/>
        </w:rPr>
        <w:t xml:space="preserve">the mission of ending homelessness in Tulsa City &amp; County. </w:t>
      </w:r>
    </w:p>
    <w:p w14:paraId="565D0F07" w14:textId="77777777" w:rsidR="00911EE5" w:rsidRPr="00C83046" w:rsidRDefault="00911EE5" w:rsidP="00911EE5">
      <w:pPr>
        <w:rPr>
          <w:rFonts w:asciiTheme="minorHAnsi" w:hAnsiTheme="minorHAnsi"/>
        </w:rPr>
      </w:pPr>
    </w:p>
    <w:p w14:paraId="4B167375" w14:textId="77777777" w:rsidR="00911EE5" w:rsidRPr="00C83046" w:rsidRDefault="00911EE5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</w:rPr>
        <w:t>Sincerely,</w:t>
      </w:r>
    </w:p>
    <w:p w14:paraId="37582945" w14:textId="77777777" w:rsidR="00911EE5" w:rsidRPr="00C83046" w:rsidRDefault="00911EE5" w:rsidP="00911EE5">
      <w:pPr>
        <w:rPr>
          <w:rFonts w:asciiTheme="minorHAnsi" w:hAnsiTheme="minorHAnsi"/>
        </w:rPr>
      </w:pPr>
    </w:p>
    <w:p w14:paraId="4C3406C5" w14:textId="55D3B688" w:rsidR="00911EE5" w:rsidRPr="00C83046" w:rsidRDefault="00C36804" w:rsidP="00911EE5">
      <w:pPr>
        <w:rPr>
          <w:rFonts w:asciiTheme="minorHAnsi" w:hAnsiTheme="minorHAnsi"/>
        </w:rPr>
      </w:pPr>
      <w:r w:rsidRPr="00C83046">
        <w:rPr>
          <w:rFonts w:asciiTheme="minorHAnsi" w:hAnsiTheme="minorHAnsi"/>
          <w:noProof/>
          <w:highlight w:val="yellow"/>
        </w:rPr>
        <w:t>[Executive Signature]</w:t>
      </w:r>
    </w:p>
    <w:p w14:paraId="02F49115" w14:textId="77777777" w:rsidR="00911EE5" w:rsidRPr="00C83046" w:rsidRDefault="00911EE5" w:rsidP="00911EE5">
      <w:pPr>
        <w:rPr>
          <w:rFonts w:asciiTheme="minorHAnsi" w:hAnsiTheme="minorHAnsi"/>
        </w:rPr>
      </w:pPr>
    </w:p>
    <w:p w14:paraId="7B6E7A1D" w14:textId="2BD81F37" w:rsidR="00911EE5" w:rsidRPr="00C83046" w:rsidRDefault="00C36804" w:rsidP="00911EE5">
      <w:pPr>
        <w:rPr>
          <w:rFonts w:asciiTheme="minorHAnsi" w:hAnsiTheme="minorHAnsi"/>
          <w:highlight w:val="yellow"/>
        </w:rPr>
      </w:pPr>
      <w:r w:rsidRPr="00C83046">
        <w:rPr>
          <w:rFonts w:asciiTheme="minorHAnsi" w:hAnsiTheme="minorHAnsi"/>
          <w:highlight w:val="yellow"/>
        </w:rPr>
        <w:t>[Executive Name]</w:t>
      </w:r>
      <w:r w:rsidR="00911EE5" w:rsidRPr="00C83046">
        <w:rPr>
          <w:rFonts w:asciiTheme="minorHAnsi" w:hAnsiTheme="minorHAnsi"/>
          <w:highlight w:val="yellow"/>
        </w:rPr>
        <w:t xml:space="preserve">, </w:t>
      </w:r>
      <w:r w:rsidRPr="00C83046">
        <w:rPr>
          <w:rFonts w:asciiTheme="minorHAnsi" w:hAnsiTheme="minorHAnsi"/>
          <w:highlight w:val="yellow"/>
        </w:rPr>
        <w:t>[Executive Title]</w:t>
      </w:r>
    </w:p>
    <w:p w14:paraId="3E4B5B5C" w14:textId="77777777" w:rsidR="00C36804" w:rsidRPr="00C83046" w:rsidRDefault="00C36804">
      <w:pPr>
        <w:rPr>
          <w:rFonts w:asciiTheme="minorHAnsi" w:hAnsiTheme="minorHAnsi"/>
          <w:highlight w:val="yellow"/>
        </w:rPr>
      </w:pPr>
      <w:r w:rsidRPr="00C83046">
        <w:rPr>
          <w:rFonts w:asciiTheme="minorHAnsi" w:hAnsiTheme="minorHAnsi"/>
          <w:highlight w:val="yellow"/>
        </w:rPr>
        <w:t>[Executive email]</w:t>
      </w:r>
    </w:p>
    <w:p w14:paraId="01B71E8F" w14:textId="0E1D97FD" w:rsidR="009F1BF7" w:rsidRPr="00C83046" w:rsidRDefault="00C36804">
      <w:pPr>
        <w:rPr>
          <w:rFonts w:asciiTheme="minorHAnsi" w:hAnsiTheme="minorHAnsi"/>
          <w:highlight w:val="yellow"/>
        </w:rPr>
      </w:pPr>
      <w:r w:rsidRPr="00C83046">
        <w:rPr>
          <w:rFonts w:asciiTheme="minorHAnsi" w:hAnsiTheme="minorHAnsi"/>
          <w:highlight w:val="yellow"/>
        </w:rPr>
        <w:t>[Executive Phone]</w:t>
      </w:r>
    </w:p>
    <w:p w14:paraId="205C72FE" w14:textId="77777777" w:rsidR="009F1BF7" w:rsidRDefault="009F1BF7">
      <w:pPr>
        <w:spacing w:after="160" w:line="278" w:lineRule="auto"/>
        <w:rPr>
          <w:highlight w:val="yellow"/>
        </w:rPr>
      </w:pPr>
      <w:r>
        <w:rPr>
          <w:highlight w:val="yellow"/>
        </w:rPr>
        <w:br w:type="page"/>
      </w:r>
    </w:p>
    <w:p w14:paraId="78A9B1FF" w14:textId="77777777" w:rsidR="00C83046" w:rsidRDefault="00C83046" w:rsidP="009F1BF7">
      <w:pPr>
        <w:rPr>
          <w:rFonts w:asciiTheme="minorHAnsi" w:hAnsiTheme="minorHAnsi"/>
          <w:highlight w:val="yellow"/>
        </w:rPr>
      </w:pPr>
    </w:p>
    <w:p w14:paraId="15B448F3" w14:textId="275EBDF2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  <w:highlight w:val="yellow"/>
        </w:rPr>
        <w:t>[Date finalized]</w:t>
      </w:r>
      <w:r w:rsidRPr="00807AA4">
        <w:rPr>
          <w:rFonts w:asciiTheme="minorHAnsi" w:hAnsiTheme="minorHAnsi"/>
        </w:rPr>
        <w:t>, 202</w:t>
      </w:r>
      <w:r w:rsidR="000B6A95" w:rsidRPr="00807AA4">
        <w:rPr>
          <w:rFonts w:asciiTheme="minorHAnsi" w:hAnsiTheme="minorHAnsi"/>
        </w:rPr>
        <w:t>6</w:t>
      </w:r>
    </w:p>
    <w:p w14:paraId="405F617A" w14:textId="3751C6A8" w:rsidR="009F1BF7" w:rsidRPr="00807AA4" w:rsidRDefault="009F1BF7" w:rsidP="009F1BF7">
      <w:pPr>
        <w:rPr>
          <w:rFonts w:asciiTheme="minorHAnsi" w:hAnsiTheme="minorHAnsi"/>
        </w:rPr>
      </w:pPr>
    </w:p>
    <w:p w14:paraId="262B5EF0" w14:textId="2ABDBE10" w:rsidR="009F1BF7" w:rsidRPr="00807AA4" w:rsidRDefault="009F1BF7" w:rsidP="009F1BF7">
      <w:pPr>
        <w:rPr>
          <w:rFonts w:asciiTheme="minorHAnsi" w:hAnsiTheme="minorHAnsi"/>
        </w:rPr>
      </w:pPr>
    </w:p>
    <w:p w14:paraId="68E5D9F4" w14:textId="5D204254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  <w:highlight w:val="yellow"/>
        </w:rPr>
        <w:t>[HUD Office Director]</w:t>
      </w:r>
    </w:p>
    <w:p w14:paraId="54E74B64" w14:textId="2A005FB9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>Community Planning and Development</w:t>
      </w:r>
    </w:p>
    <w:p w14:paraId="48442ECB" w14:textId="23F60BF7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>Housing and Urban Development</w:t>
      </w:r>
    </w:p>
    <w:p w14:paraId="7AC3F80F" w14:textId="5DD8ED96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>301 NW 6</w:t>
      </w:r>
      <w:r w:rsidRPr="00807AA4">
        <w:rPr>
          <w:rFonts w:asciiTheme="minorHAnsi" w:hAnsiTheme="minorHAnsi"/>
          <w:vertAlign w:val="superscript"/>
        </w:rPr>
        <w:t>th</w:t>
      </w:r>
      <w:r w:rsidRPr="00807AA4">
        <w:rPr>
          <w:rFonts w:asciiTheme="minorHAnsi" w:hAnsiTheme="minorHAnsi"/>
        </w:rPr>
        <w:t xml:space="preserve"> Street</w:t>
      </w:r>
    </w:p>
    <w:p w14:paraId="4B10613E" w14:textId="0206D656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>Oklahoma City, OK 73102</w:t>
      </w:r>
    </w:p>
    <w:p w14:paraId="4E6F62DC" w14:textId="6D63FF96" w:rsidR="009F1BF7" w:rsidRPr="00807AA4" w:rsidRDefault="009F1BF7" w:rsidP="009F1BF7">
      <w:pPr>
        <w:rPr>
          <w:rFonts w:asciiTheme="minorHAnsi" w:hAnsiTheme="minorHAnsi"/>
        </w:rPr>
      </w:pPr>
    </w:p>
    <w:p w14:paraId="22307BDF" w14:textId="5741894C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>Re: FY202</w:t>
      </w:r>
      <w:r w:rsidR="000B6A95" w:rsidRPr="00807AA4">
        <w:rPr>
          <w:rFonts w:asciiTheme="minorHAnsi" w:hAnsiTheme="minorHAnsi"/>
        </w:rPr>
        <w:t>6</w:t>
      </w:r>
      <w:r w:rsidRPr="00807AA4">
        <w:rPr>
          <w:rFonts w:asciiTheme="minorHAnsi" w:hAnsiTheme="minorHAnsi"/>
        </w:rPr>
        <w:t xml:space="preserve"> HUD CoC Program Application – </w:t>
      </w:r>
      <w:r w:rsidRPr="00807AA4">
        <w:rPr>
          <w:rFonts w:asciiTheme="minorHAnsi" w:hAnsiTheme="minorHAnsi"/>
          <w:highlight w:val="yellow"/>
        </w:rPr>
        <w:t>[Project Name]</w:t>
      </w:r>
    </w:p>
    <w:p w14:paraId="390CEDB5" w14:textId="582BD528" w:rsidR="009F1BF7" w:rsidRPr="00807AA4" w:rsidRDefault="009F1BF7" w:rsidP="009F1BF7">
      <w:pPr>
        <w:rPr>
          <w:rFonts w:asciiTheme="minorHAnsi" w:hAnsiTheme="minorHAnsi"/>
        </w:rPr>
      </w:pPr>
    </w:p>
    <w:p w14:paraId="40080E79" w14:textId="7B947F1E" w:rsidR="009F1BF7" w:rsidRPr="00807AA4" w:rsidRDefault="000B6A95" w:rsidP="009F1BF7">
      <w:pPr>
        <w:rPr>
          <w:rFonts w:asciiTheme="minorHAnsi" w:hAnsiTheme="minorHAnsi"/>
        </w:rPr>
      </w:pPr>
      <w:r w:rsidRPr="00A13D8D">
        <w:rPr>
          <w:rFonts w:asciiTheme="minorHAnsi" w:hAnsiTheme="minorHAnsi"/>
          <w:highlight w:val="yellow"/>
        </w:rPr>
        <w:t>[Organization]</w:t>
      </w:r>
      <w:r w:rsidR="009F1BF7" w:rsidRPr="00807AA4">
        <w:rPr>
          <w:rFonts w:asciiTheme="minorHAnsi" w:hAnsiTheme="minorHAnsi"/>
        </w:rPr>
        <w:t xml:space="preserve"> hereby verifies that it will provide </w:t>
      </w:r>
      <w:r w:rsidR="009F1BF7" w:rsidRPr="00A13D8D">
        <w:rPr>
          <w:rFonts w:asciiTheme="minorHAnsi" w:hAnsiTheme="minorHAnsi"/>
          <w:highlight w:val="green"/>
        </w:rPr>
        <w:t>in-kind match</w:t>
      </w:r>
      <w:r w:rsidR="009F1BF7" w:rsidRPr="00807AA4">
        <w:rPr>
          <w:rFonts w:asciiTheme="minorHAnsi" w:hAnsiTheme="minorHAnsi"/>
        </w:rPr>
        <w:t xml:space="preserve"> of no less than $</w:t>
      </w:r>
      <w:r w:rsidR="009F1BF7" w:rsidRPr="00807AA4">
        <w:rPr>
          <w:rFonts w:asciiTheme="minorHAnsi" w:hAnsiTheme="minorHAnsi"/>
          <w:highlight w:val="yellow"/>
        </w:rPr>
        <w:t>[amount]</w:t>
      </w:r>
      <w:r w:rsidR="009F1BF7" w:rsidRPr="00807AA4">
        <w:rPr>
          <w:rFonts w:asciiTheme="minorHAnsi" w:hAnsiTheme="minorHAnsi"/>
        </w:rPr>
        <w:t xml:space="preserve"> for the grant listed above. This amount will be provided through</w:t>
      </w:r>
      <w:r w:rsidR="000C17EA">
        <w:rPr>
          <w:rFonts w:asciiTheme="minorHAnsi" w:hAnsiTheme="minorHAnsi"/>
        </w:rPr>
        <w:t xml:space="preserve"> these sources: </w:t>
      </w:r>
      <w:r w:rsidR="009F1BF7" w:rsidRPr="00807AA4">
        <w:rPr>
          <w:rFonts w:asciiTheme="minorHAnsi" w:hAnsiTheme="minorHAnsi"/>
        </w:rPr>
        <w:t xml:space="preserve"> </w:t>
      </w:r>
    </w:p>
    <w:p w14:paraId="347DF254" w14:textId="77777777" w:rsidR="009C35D2" w:rsidRPr="00807AA4" w:rsidRDefault="009C35D2" w:rsidP="009F1BF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250"/>
        <w:gridCol w:w="2245"/>
      </w:tblGrid>
      <w:tr w:rsidR="009C35D2" w:rsidRPr="00807AA4" w14:paraId="76C86BAA" w14:textId="77777777" w:rsidTr="00807AA4">
        <w:tc>
          <w:tcPr>
            <w:tcW w:w="4855" w:type="dxa"/>
            <w:shd w:val="clear" w:color="auto" w:fill="E8E8E8" w:themeFill="background2"/>
          </w:tcPr>
          <w:p w14:paraId="756B71E6" w14:textId="3BDB12A2" w:rsidR="009C35D2" w:rsidRPr="00807AA4" w:rsidRDefault="009C35D2" w:rsidP="009F1BF7">
            <w:pPr>
              <w:rPr>
                <w:rFonts w:asciiTheme="minorHAnsi" w:hAnsiTheme="minorHAnsi"/>
              </w:rPr>
            </w:pPr>
            <w:r w:rsidRPr="00807AA4">
              <w:rPr>
                <w:rFonts w:asciiTheme="minorHAnsi" w:hAnsiTheme="minorHAnsi"/>
              </w:rPr>
              <w:t>Source</w:t>
            </w:r>
          </w:p>
        </w:tc>
        <w:tc>
          <w:tcPr>
            <w:tcW w:w="2250" w:type="dxa"/>
            <w:shd w:val="clear" w:color="auto" w:fill="E8E8E8" w:themeFill="background2"/>
          </w:tcPr>
          <w:p w14:paraId="35FD82E2" w14:textId="7A04EAB1" w:rsidR="009C35D2" w:rsidRPr="00807AA4" w:rsidRDefault="00807AA4" w:rsidP="009F1BF7">
            <w:pPr>
              <w:rPr>
                <w:rFonts w:asciiTheme="minorHAnsi" w:hAnsiTheme="minorHAnsi"/>
              </w:rPr>
            </w:pPr>
            <w:r w:rsidRPr="00807AA4">
              <w:rPr>
                <w:rFonts w:asciiTheme="minorHAnsi" w:hAnsiTheme="minorHAnsi"/>
              </w:rPr>
              <w:t>Rate (if applicable)</w:t>
            </w:r>
          </w:p>
        </w:tc>
        <w:tc>
          <w:tcPr>
            <w:tcW w:w="2245" w:type="dxa"/>
            <w:shd w:val="clear" w:color="auto" w:fill="E8E8E8" w:themeFill="background2"/>
          </w:tcPr>
          <w:p w14:paraId="5992FB88" w14:textId="5B975B55" w:rsidR="009C35D2" w:rsidRPr="00807AA4" w:rsidRDefault="00807AA4" w:rsidP="009F1BF7">
            <w:pPr>
              <w:rPr>
                <w:rFonts w:asciiTheme="minorHAnsi" w:hAnsiTheme="minorHAnsi"/>
              </w:rPr>
            </w:pPr>
            <w:r w:rsidRPr="00807AA4">
              <w:rPr>
                <w:rFonts w:asciiTheme="minorHAnsi" w:hAnsiTheme="minorHAnsi"/>
              </w:rPr>
              <w:t>Amount</w:t>
            </w:r>
          </w:p>
        </w:tc>
      </w:tr>
      <w:tr w:rsidR="009C35D2" w:rsidRPr="00807AA4" w14:paraId="7848E208" w14:textId="77777777" w:rsidTr="00807AA4">
        <w:tc>
          <w:tcPr>
            <w:tcW w:w="4855" w:type="dxa"/>
          </w:tcPr>
          <w:p w14:paraId="01D7621B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3EDB5756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  <w:tc>
          <w:tcPr>
            <w:tcW w:w="2245" w:type="dxa"/>
          </w:tcPr>
          <w:p w14:paraId="7FB25A8D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</w:tr>
      <w:tr w:rsidR="009C35D2" w:rsidRPr="00807AA4" w14:paraId="7E5CDCEF" w14:textId="77777777" w:rsidTr="00807AA4">
        <w:tc>
          <w:tcPr>
            <w:tcW w:w="4855" w:type="dxa"/>
          </w:tcPr>
          <w:p w14:paraId="1F145534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6A156EF3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  <w:tc>
          <w:tcPr>
            <w:tcW w:w="2245" w:type="dxa"/>
          </w:tcPr>
          <w:p w14:paraId="534E4FEB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</w:tr>
      <w:tr w:rsidR="009C35D2" w:rsidRPr="00807AA4" w14:paraId="5A17D88D" w14:textId="77777777" w:rsidTr="00807AA4">
        <w:tc>
          <w:tcPr>
            <w:tcW w:w="4855" w:type="dxa"/>
          </w:tcPr>
          <w:p w14:paraId="4B94B29C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2294F931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  <w:tc>
          <w:tcPr>
            <w:tcW w:w="2245" w:type="dxa"/>
          </w:tcPr>
          <w:p w14:paraId="4828A391" w14:textId="77777777" w:rsidR="009C35D2" w:rsidRPr="00807AA4" w:rsidRDefault="009C35D2" w:rsidP="009F1BF7">
            <w:pPr>
              <w:rPr>
                <w:rFonts w:asciiTheme="minorHAnsi" w:hAnsiTheme="minorHAnsi"/>
              </w:rPr>
            </w:pPr>
          </w:p>
        </w:tc>
      </w:tr>
      <w:tr w:rsidR="000C17EA" w:rsidRPr="00807AA4" w14:paraId="527599A9" w14:textId="77777777" w:rsidTr="000C17EA">
        <w:tc>
          <w:tcPr>
            <w:tcW w:w="7105" w:type="dxa"/>
            <w:gridSpan w:val="2"/>
            <w:shd w:val="clear" w:color="auto" w:fill="E8E8E8" w:themeFill="background2"/>
          </w:tcPr>
          <w:p w14:paraId="65EE851B" w14:textId="5D106058" w:rsidR="000C17EA" w:rsidRPr="00807AA4" w:rsidRDefault="000C17EA" w:rsidP="000C17EA">
            <w:pPr>
              <w:jc w:val="right"/>
              <w:rPr>
                <w:rFonts w:asciiTheme="minorHAnsi" w:hAnsiTheme="minorHAnsi"/>
              </w:rPr>
            </w:pPr>
            <w:commentRangeStart w:id="0"/>
            <w:r>
              <w:rPr>
                <w:rFonts w:asciiTheme="minorHAnsi" w:hAnsiTheme="minorHAnsi"/>
              </w:rPr>
              <w:t>Total</w:t>
            </w:r>
            <w:commentRangeEnd w:id="0"/>
            <w:r w:rsidR="00BB7E1E" w:rsidRPr="00807AA4">
              <w:rPr>
                <w:rStyle w:val="CommentReference"/>
                <w:rFonts w:asciiTheme="minorHAnsi" w:hAnsiTheme="minorHAnsi"/>
                <w:sz w:val="24"/>
                <w:szCs w:val="24"/>
              </w:rPr>
              <w:commentReference w:id="0"/>
            </w:r>
          </w:p>
        </w:tc>
        <w:tc>
          <w:tcPr>
            <w:tcW w:w="2245" w:type="dxa"/>
          </w:tcPr>
          <w:p w14:paraId="0A75561F" w14:textId="77777777" w:rsidR="000C17EA" w:rsidRPr="00807AA4" w:rsidRDefault="000C17EA" w:rsidP="009F1BF7">
            <w:pPr>
              <w:rPr>
                <w:rFonts w:asciiTheme="minorHAnsi" w:hAnsiTheme="minorHAnsi"/>
              </w:rPr>
            </w:pPr>
          </w:p>
        </w:tc>
      </w:tr>
    </w:tbl>
    <w:p w14:paraId="10200A02" w14:textId="630E21CC" w:rsidR="009F1BF7" w:rsidRPr="00807AA4" w:rsidRDefault="009F1BF7" w:rsidP="009F1BF7">
      <w:pPr>
        <w:rPr>
          <w:rFonts w:asciiTheme="minorHAnsi" w:hAnsiTheme="minorHAnsi"/>
        </w:rPr>
      </w:pPr>
    </w:p>
    <w:p w14:paraId="382C9E3B" w14:textId="44D31558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>All HUD Funds, except leasing, require a match of 25% as specified in the CoC Interim Rule, and this</w:t>
      </w:r>
      <w:r w:rsidR="00643FE5" w:rsidRPr="00807AA4">
        <w:rPr>
          <w:rFonts w:asciiTheme="minorHAnsi" w:hAnsiTheme="minorHAnsi"/>
        </w:rPr>
        <w:t>/these</w:t>
      </w:r>
      <w:r w:rsidRPr="00807AA4">
        <w:rPr>
          <w:rFonts w:asciiTheme="minorHAnsi" w:hAnsiTheme="minorHAnsi"/>
        </w:rPr>
        <w:t xml:space="preserve"> </w:t>
      </w:r>
      <w:r w:rsidR="00F84897" w:rsidRPr="00807AA4">
        <w:rPr>
          <w:rFonts w:asciiTheme="minorHAnsi" w:hAnsiTheme="minorHAnsi"/>
        </w:rPr>
        <w:t xml:space="preserve">source(s) </w:t>
      </w:r>
      <w:r w:rsidR="00643FE5" w:rsidRPr="00807AA4">
        <w:rPr>
          <w:rFonts w:asciiTheme="minorHAnsi" w:hAnsiTheme="minorHAnsi"/>
        </w:rPr>
        <w:t>amount to</w:t>
      </w:r>
      <w:r w:rsidRPr="00807AA4">
        <w:rPr>
          <w:rFonts w:asciiTheme="minorHAnsi" w:hAnsiTheme="minorHAnsi"/>
        </w:rPr>
        <w:t xml:space="preserve"> </w:t>
      </w:r>
      <w:r w:rsidRPr="00807AA4">
        <w:rPr>
          <w:rFonts w:asciiTheme="minorHAnsi" w:hAnsiTheme="minorHAnsi"/>
          <w:highlight w:val="yellow"/>
        </w:rPr>
        <w:t>[match percentage]</w:t>
      </w:r>
      <w:r w:rsidRPr="00807AA4">
        <w:rPr>
          <w:rFonts w:asciiTheme="minorHAnsi" w:hAnsiTheme="minorHAnsi"/>
        </w:rPr>
        <w:t>% of the $</w:t>
      </w:r>
      <w:r w:rsidRPr="00807AA4">
        <w:rPr>
          <w:rFonts w:asciiTheme="minorHAnsi" w:hAnsiTheme="minorHAnsi"/>
          <w:highlight w:val="yellow"/>
        </w:rPr>
        <w:t>[budget total – leasing]</w:t>
      </w:r>
      <w:r w:rsidRPr="00807AA4">
        <w:rPr>
          <w:rFonts w:asciiTheme="minorHAnsi" w:hAnsiTheme="minorHAnsi"/>
        </w:rPr>
        <w:t xml:space="preserve"> project subtotal. These funds will be used to provide services for </w:t>
      </w:r>
      <w:r w:rsidR="00AF1A0A">
        <w:rPr>
          <w:rFonts w:asciiTheme="minorHAnsi" w:hAnsiTheme="minorHAnsi"/>
        </w:rPr>
        <w:t>individuals and families experiencing homelessness,</w:t>
      </w:r>
      <w:r w:rsidRPr="00807AA4">
        <w:rPr>
          <w:rFonts w:asciiTheme="minorHAnsi" w:hAnsiTheme="minorHAnsi"/>
        </w:rPr>
        <w:t xml:space="preserve"> as designated in the application. </w:t>
      </w:r>
      <w:r w:rsidR="00741A89" w:rsidRPr="00807AA4">
        <w:rPr>
          <w:rFonts w:asciiTheme="minorHAnsi" w:hAnsiTheme="minorHAnsi"/>
        </w:rPr>
        <w:t>In-kind services and goods will be provided</w:t>
      </w:r>
      <w:r w:rsidR="00C83046">
        <w:rPr>
          <w:rFonts w:asciiTheme="minorHAnsi" w:hAnsiTheme="minorHAnsi"/>
        </w:rPr>
        <w:t xml:space="preserve"> </w:t>
      </w:r>
      <w:r w:rsidR="005C40E4" w:rsidRPr="00807AA4">
        <w:rPr>
          <w:rFonts w:asciiTheme="minorHAnsi" w:hAnsiTheme="minorHAnsi"/>
        </w:rPr>
        <w:t>throughout the period of the</w:t>
      </w:r>
      <w:r w:rsidRPr="00807AA4">
        <w:rPr>
          <w:rFonts w:asciiTheme="minorHAnsi" w:hAnsiTheme="minorHAnsi"/>
        </w:rPr>
        <w:t xml:space="preserve"> CoC Program-funded project: </w:t>
      </w:r>
      <w:r w:rsidRPr="00807AA4">
        <w:rPr>
          <w:rFonts w:asciiTheme="minorHAnsi" w:hAnsiTheme="minorHAnsi"/>
          <w:highlight w:val="yellow"/>
        </w:rPr>
        <w:t>[start date]</w:t>
      </w:r>
      <w:r w:rsidR="005C40E4" w:rsidRPr="00807AA4">
        <w:rPr>
          <w:rFonts w:asciiTheme="minorHAnsi" w:hAnsiTheme="minorHAnsi"/>
        </w:rPr>
        <w:t xml:space="preserve"> – </w:t>
      </w:r>
      <w:r w:rsidR="005C40E4" w:rsidRPr="00807AA4">
        <w:rPr>
          <w:rFonts w:asciiTheme="minorHAnsi" w:hAnsiTheme="minorHAnsi"/>
          <w:highlight w:val="yellow"/>
        </w:rPr>
        <w:t>[end date]</w:t>
      </w:r>
      <w:r w:rsidRPr="00807AA4">
        <w:rPr>
          <w:rFonts w:asciiTheme="minorHAnsi" w:hAnsiTheme="minorHAnsi"/>
        </w:rPr>
        <w:t xml:space="preserve">. </w:t>
      </w:r>
    </w:p>
    <w:p w14:paraId="22BF1D6B" w14:textId="5FDF1DAA" w:rsidR="009F1BF7" w:rsidRPr="00807AA4" w:rsidRDefault="009F1BF7" w:rsidP="009F1BF7">
      <w:pPr>
        <w:rPr>
          <w:rFonts w:asciiTheme="minorHAnsi" w:hAnsiTheme="minorHAnsi"/>
        </w:rPr>
      </w:pPr>
    </w:p>
    <w:p w14:paraId="18D85F80" w14:textId="0778C7CB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 xml:space="preserve">We continue to support our HUD programs and the mission of ending homelessness in Tulsa City &amp; County. </w:t>
      </w:r>
    </w:p>
    <w:p w14:paraId="3FD46BDF" w14:textId="49AEECE8" w:rsidR="009F1BF7" w:rsidRPr="00807AA4" w:rsidRDefault="009F1BF7" w:rsidP="009F1BF7">
      <w:pPr>
        <w:rPr>
          <w:rFonts w:asciiTheme="minorHAnsi" w:hAnsiTheme="minorHAnsi"/>
        </w:rPr>
      </w:pPr>
    </w:p>
    <w:p w14:paraId="533B1098" w14:textId="6BCCE11F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</w:rPr>
        <w:t>Sincerely,</w:t>
      </w:r>
    </w:p>
    <w:p w14:paraId="1BF8751B" w14:textId="77777777" w:rsidR="009F1BF7" w:rsidRPr="00807AA4" w:rsidRDefault="009F1BF7" w:rsidP="009F1BF7">
      <w:pPr>
        <w:rPr>
          <w:rFonts w:asciiTheme="minorHAnsi" w:hAnsiTheme="minorHAnsi"/>
        </w:rPr>
      </w:pPr>
    </w:p>
    <w:p w14:paraId="25B15724" w14:textId="483B6DAB" w:rsidR="009F1BF7" w:rsidRPr="00807AA4" w:rsidRDefault="009F1BF7" w:rsidP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  <w:noProof/>
          <w:highlight w:val="yellow"/>
        </w:rPr>
        <w:t>[Executive Signature]</w:t>
      </w:r>
    </w:p>
    <w:p w14:paraId="1F68BAC0" w14:textId="4470CE64" w:rsidR="009F1BF7" w:rsidRPr="00807AA4" w:rsidRDefault="009F1BF7" w:rsidP="009F1BF7">
      <w:pPr>
        <w:rPr>
          <w:rFonts w:asciiTheme="minorHAnsi" w:hAnsiTheme="minorHAnsi"/>
        </w:rPr>
      </w:pPr>
    </w:p>
    <w:p w14:paraId="0FD113D9" w14:textId="77777777" w:rsidR="009F1BF7" w:rsidRPr="00807AA4" w:rsidRDefault="009F1BF7" w:rsidP="009F1BF7">
      <w:pPr>
        <w:rPr>
          <w:rFonts w:asciiTheme="minorHAnsi" w:hAnsiTheme="minorHAnsi"/>
          <w:highlight w:val="yellow"/>
        </w:rPr>
      </w:pPr>
      <w:r w:rsidRPr="00807AA4">
        <w:rPr>
          <w:rFonts w:asciiTheme="minorHAnsi" w:hAnsiTheme="minorHAnsi"/>
          <w:highlight w:val="yellow"/>
        </w:rPr>
        <w:t>[Executive Name], [Executive Title]</w:t>
      </w:r>
    </w:p>
    <w:p w14:paraId="62F312DE" w14:textId="7B39B3BC" w:rsidR="009F1BF7" w:rsidRPr="00807AA4" w:rsidRDefault="009F1BF7" w:rsidP="009F1BF7">
      <w:pPr>
        <w:rPr>
          <w:rFonts w:asciiTheme="minorHAnsi" w:hAnsiTheme="minorHAnsi"/>
          <w:highlight w:val="yellow"/>
        </w:rPr>
      </w:pPr>
      <w:r w:rsidRPr="00807AA4">
        <w:rPr>
          <w:rFonts w:asciiTheme="minorHAnsi" w:hAnsiTheme="minorHAnsi"/>
          <w:highlight w:val="yellow"/>
        </w:rPr>
        <w:t>[Executive email]</w:t>
      </w:r>
    </w:p>
    <w:p w14:paraId="10AE5F19" w14:textId="49FE5605" w:rsidR="000B6A95" w:rsidRPr="00807AA4" w:rsidRDefault="009F1BF7">
      <w:pPr>
        <w:rPr>
          <w:rFonts w:asciiTheme="minorHAnsi" w:hAnsiTheme="minorHAnsi"/>
        </w:rPr>
      </w:pPr>
      <w:r w:rsidRPr="00807AA4">
        <w:rPr>
          <w:rFonts w:asciiTheme="minorHAnsi" w:hAnsiTheme="minorHAnsi"/>
          <w:highlight w:val="yellow"/>
        </w:rPr>
        <w:t>[Executive Phone]</w:t>
      </w:r>
    </w:p>
    <w:sectPr w:rsidR="000B6A95" w:rsidRPr="00807AA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 Dittmeier" w:date="2026-06-04T12:48:00Z" w:initials="LD">
    <w:p w14:paraId="13FF199B" w14:textId="77777777" w:rsidR="00BB7E1E" w:rsidRDefault="00BB7E1E" w:rsidP="00BB7E1E">
      <w:pPr>
        <w:pStyle w:val="CommentText"/>
      </w:pPr>
      <w:r>
        <w:rPr>
          <w:rStyle w:val="CommentReference"/>
        </w:rPr>
        <w:annotationRef/>
      </w:r>
      <w:r>
        <w:t>Should match “amount”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FF19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9E2DCC" w16cex:dateUtc="2026-06-04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FF199B" w16cid:durableId="079E2D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C389" w14:textId="77777777" w:rsidR="00D32F53" w:rsidRDefault="00D32F53" w:rsidP="00911EE5">
      <w:r>
        <w:separator/>
      </w:r>
    </w:p>
  </w:endnote>
  <w:endnote w:type="continuationSeparator" w:id="0">
    <w:p w14:paraId="5A584F33" w14:textId="77777777" w:rsidR="00D32F53" w:rsidRDefault="00D32F53" w:rsidP="0091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2B56" w14:textId="77777777" w:rsidR="00D32F53" w:rsidRDefault="00D32F53" w:rsidP="00911EE5">
      <w:r>
        <w:separator/>
      </w:r>
    </w:p>
  </w:footnote>
  <w:footnote w:type="continuationSeparator" w:id="0">
    <w:p w14:paraId="7A12E9F7" w14:textId="77777777" w:rsidR="00D32F53" w:rsidRDefault="00D32F53" w:rsidP="0091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3479" w14:textId="21A8B0C6" w:rsidR="00911EE5" w:rsidRPr="00807AA4" w:rsidRDefault="00A13D8D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Organization</w:t>
    </w:r>
    <w:r w:rsidR="00911EE5" w:rsidRPr="00807AA4">
      <w:rPr>
        <w:rFonts w:asciiTheme="minorHAnsi" w:hAnsiTheme="minorHAnsi"/>
      </w:rPr>
      <w:t xml:space="preserve">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 Dittmeier">
    <w15:presenceInfo w15:providerId="AD" w15:userId="S::ldittmeier@housingsolutionstulsa.org::b8c0d831-e988-4228-817e-32987b206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68"/>
    <w:rsid w:val="000B6A95"/>
    <w:rsid w:val="000C17EA"/>
    <w:rsid w:val="001B7368"/>
    <w:rsid w:val="00367275"/>
    <w:rsid w:val="0039349F"/>
    <w:rsid w:val="003C2489"/>
    <w:rsid w:val="004337B0"/>
    <w:rsid w:val="00473181"/>
    <w:rsid w:val="004957D4"/>
    <w:rsid w:val="004E3FE9"/>
    <w:rsid w:val="00535B85"/>
    <w:rsid w:val="005C40E4"/>
    <w:rsid w:val="005C45E7"/>
    <w:rsid w:val="00621837"/>
    <w:rsid w:val="00643FE5"/>
    <w:rsid w:val="00654A59"/>
    <w:rsid w:val="0068160D"/>
    <w:rsid w:val="006A4000"/>
    <w:rsid w:val="006B297F"/>
    <w:rsid w:val="00741A89"/>
    <w:rsid w:val="00807AA4"/>
    <w:rsid w:val="00831BA9"/>
    <w:rsid w:val="00871179"/>
    <w:rsid w:val="00911EE5"/>
    <w:rsid w:val="009C35D2"/>
    <w:rsid w:val="009F1BF7"/>
    <w:rsid w:val="00A13D8D"/>
    <w:rsid w:val="00A36009"/>
    <w:rsid w:val="00A42F6A"/>
    <w:rsid w:val="00AA1502"/>
    <w:rsid w:val="00AF1A0A"/>
    <w:rsid w:val="00B80641"/>
    <w:rsid w:val="00B86033"/>
    <w:rsid w:val="00BB7E1E"/>
    <w:rsid w:val="00C004E0"/>
    <w:rsid w:val="00C36804"/>
    <w:rsid w:val="00C83046"/>
    <w:rsid w:val="00D32F53"/>
    <w:rsid w:val="00D6045E"/>
    <w:rsid w:val="00D749AE"/>
    <w:rsid w:val="00E149A7"/>
    <w:rsid w:val="00EE12E8"/>
    <w:rsid w:val="00F1733D"/>
    <w:rsid w:val="00F2633E"/>
    <w:rsid w:val="00F42F1C"/>
    <w:rsid w:val="00F84897"/>
    <w:rsid w:val="00FC0166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F994"/>
  <w15:chartTrackingRefBased/>
  <w15:docId w15:val="{BA123908-9750-4BDD-9F33-56FEA2B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3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3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3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3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3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3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3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3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3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3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3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7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3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7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3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EE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EE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1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EE5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C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E1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E1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 xmlns="6af24cfb-9442-4420-bdd1-a53cffd597c8">false</Added>
    <DonationSheet xmlns="6af24cfb-9442-4420-bdd1-a53cffd597c8" xsi:nil="true"/>
    <lcf76f155ced4ddcb4097134ff3c332f xmlns="6af24cfb-9442-4420-bdd1-a53cffd597c8">
      <Terms xmlns="http://schemas.microsoft.com/office/infopath/2007/PartnerControls"/>
    </lcf76f155ced4ddcb4097134ff3c332f>
    <TaxCatchAll xmlns="2f00c6cc-ce6e-4b1d-8fc6-c4b6d5976069" xsi:nil="true"/>
    <Satus xmlns="6af24cfb-9442-4420-bdd1-a53cffd597c8" xsi:nil="true"/>
    <Notes xmlns="6af24cfb-9442-4420-bdd1-a53cffd597c8" xsi:nil="true"/>
    <Amount xmlns="6af24cfb-9442-4420-bdd1-a53cffd597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F98133DC084A95C5EEE10CC42585" ma:contentTypeVersion="18" ma:contentTypeDescription="Create a new document." ma:contentTypeScope="" ma:versionID="b293ed3438a46cb60bc4179bc9498d6f">
  <xsd:schema xmlns:xsd="http://www.w3.org/2001/XMLSchema" xmlns:xs="http://www.w3.org/2001/XMLSchema" xmlns:p="http://schemas.microsoft.com/office/2006/metadata/properties" xmlns:ns2="6af24cfb-9442-4420-bdd1-a53cffd597c8" xmlns:ns3="2f00c6cc-ce6e-4b1d-8fc6-c4b6d5976069" targetNamespace="http://schemas.microsoft.com/office/2006/metadata/properties" ma:root="true" ma:fieldsID="41e0f843cc2dec996fa1da4fc86b3277" ns2:_="" ns3:_="">
    <xsd:import namespace="6af24cfb-9442-4420-bdd1-a53cffd597c8"/>
    <xsd:import namespace="2f00c6cc-ce6e-4b1d-8fc6-c4b6d597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onationSheet" minOccurs="0"/>
                <xsd:element ref="ns2:Added" minOccurs="0"/>
                <xsd:element ref="ns2:Amount" minOccurs="0"/>
                <xsd:element ref="ns2:Satu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24cfb-9442-4420-bdd1-a53cffd59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594e2a-d478-41f5-b147-0e846c55d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nationSheet" ma:index="19" nillable="true" ma:displayName="Donation Sheet" ma:format="Dropdown" ma:internalName="DonationSheet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Added" ma:index="20" nillable="true" ma:displayName="Added" ma:default="0" ma:format="Dropdown" ma:internalName="Added">
      <xsd:simpleType>
        <xsd:restriction base="dms:Boolean"/>
      </xsd:simpleType>
    </xsd:element>
    <xsd:element name="Amount" ma:index="21" nillable="true" ma:displayName="Amount" ma:format="Dropdown" ma:internalName="Amount" ma:percentage="FALSE">
      <xsd:simpleType>
        <xsd:restriction base="dms:Number"/>
      </xsd:simpleType>
    </xsd:element>
    <xsd:element name="Satus" ma:index="22" nillable="true" ma:displayName="Status" ma:format="Dropdown" ma:internalName="Satus">
      <xsd:simpleType>
        <xsd:union memberTypes="dms:Text">
          <xsd:simpleType>
            <xsd:restriction base="dms:Choice">
              <xsd:enumeration value="Pending Confirmation"/>
              <xsd:enumeration value="Ready for Scoring"/>
              <xsd:enumeration value="Scored - Move Forward"/>
              <xsd:enumeration value="Scored - Not Qualified"/>
              <xsd:enumeration value="Scored - Safe for Future"/>
              <xsd:enumeration value="Selected for City Approval"/>
              <xsd:enumeration value="Approved by City"/>
              <xsd:enumeration value="Rejected by City"/>
            </xsd:restriction>
          </xsd:simpleType>
        </xsd:union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c6cc-ce6e-4b1d-8fc6-c4b6d59760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32c1fa-57fa-4975-94aa-afe286aa0ba8}" ma:internalName="TaxCatchAll" ma:showField="CatchAllData" ma:web="2f00c6cc-ce6e-4b1d-8fc6-c4b6d597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1A76D-769D-4B97-AE85-58B8EFE6D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0582B-B952-41F5-875A-78B676F9B639}">
  <ds:schemaRefs>
    <ds:schemaRef ds:uri="http://schemas.microsoft.com/office/2006/metadata/properties"/>
    <ds:schemaRef ds:uri="http://schemas.microsoft.com/office/infopath/2007/PartnerControls"/>
    <ds:schemaRef ds:uri="6af24cfb-9442-4420-bdd1-a53cffd597c8"/>
    <ds:schemaRef ds:uri="2f00c6cc-ce6e-4b1d-8fc6-c4b6d5976069"/>
  </ds:schemaRefs>
</ds:datastoreItem>
</file>

<file path=customXml/itemProps3.xml><?xml version="1.0" encoding="utf-8"?>
<ds:datastoreItem xmlns:ds="http://schemas.openxmlformats.org/officeDocument/2006/customXml" ds:itemID="{27DD6A58-1351-473D-9F1A-A234F49A6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24cfb-9442-4420-bdd1-a53cffd597c8"/>
    <ds:schemaRef ds:uri="2f00c6cc-ce6e-4b1d-8fc6-c4b6d597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Dittmeier</dc:creator>
  <cp:keywords/>
  <dc:description/>
  <cp:lastModifiedBy>Len Dittmeier</cp:lastModifiedBy>
  <cp:revision>21</cp:revision>
  <dcterms:created xsi:type="dcterms:W3CDTF">2026-06-04T17:24:00Z</dcterms:created>
  <dcterms:modified xsi:type="dcterms:W3CDTF">2026-06-04T17:49:00Z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0x0101007D3FF98133DC084A95C5EEE10CC42585</vt:lpwstr>
  </property>
  <property fmtid="{D5CDD505-2E9C-101B-9397-08002B2CF9AE}" pid="3" name="MediaServiceImageTags">
    <vt:lpwstr/>
  </property>
</Properties>
</file>